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0CA6" w14:textId="73C99D83" w:rsidR="00A15956" w:rsidRPr="00CE024B" w:rsidRDefault="00A15956" w:rsidP="000A236D">
      <w:pPr>
        <w:pStyle w:val="Ttulo1"/>
        <w:rPr>
          <w:rFonts w:ascii="Arial" w:hAnsi="Arial" w:cs="Arial"/>
          <w:b w:val="0"/>
          <w:bCs w:val="0"/>
          <w:sz w:val="20"/>
          <w:szCs w:val="20"/>
        </w:rPr>
      </w:pPr>
      <w:r w:rsidRPr="00CE024B">
        <w:rPr>
          <w:rFonts w:ascii="Arial" w:hAnsi="Arial" w:cs="Arial"/>
          <w:sz w:val="20"/>
          <w:szCs w:val="20"/>
        </w:rPr>
        <w:t>DECLARACIÓ RESPONSABLE DE LA VIG</w:t>
      </w:r>
      <w:r w:rsidR="00CE024B">
        <w:rPr>
          <w:rFonts w:ascii="Arial" w:hAnsi="Arial" w:cs="Arial"/>
          <w:sz w:val="20"/>
          <w:szCs w:val="20"/>
        </w:rPr>
        <w:t>È</w:t>
      </w:r>
      <w:r w:rsidRPr="00CE024B">
        <w:rPr>
          <w:rFonts w:ascii="Arial" w:hAnsi="Arial" w:cs="Arial"/>
          <w:sz w:val="20"/>
          <w:szCs w:val="20"/>
        </w:rPr>
        <w:t xml:space="preserve">NCIA </w:t>
      </w:r>
      <w:r w:rsidR="00CE024B">
        <w:rPr>
          <w:rFonts w:ascii="Arial" w:hAnsi="Arial" w:cs="Arial"/>
          <w:sz w:val="20"/>
          <w:szCs w:val="20"/>
        </w:rPr>
        <w:t xml:space="preserve">DE LES DADES QUE CONSTEN AL REGISTRE </w:t>
      </w:r>
      <w:r w:rsidR="001B04FC">
        <w:rPr>
          <w:rFonts w:ascii="Arial" w:hAnsi="Arial" w:cs="Arial"/>
          <w:sz w:val="20"/>
          <w:szCs w:val="20"/>
        </w:rPr>
        <w:t>OFICIAL DE LICITADORS I EMPRESES CLASSIFICADES</w:t>
      </w:r>
      <w:r w:rsidR="00CE024B">
        <w:rPr>
          <w:rFonts w:ascii="Arial" w:hAnsi="Arial" w:cs="Arial"/>
          <w:sz w:val="20"/>
          <w:szCs w:val="20"/>
        </w:rPr>
        <w:t xml:space="preserve"> </w:t>
      </w:r>
      <w:r w:rsidRPr="00CE024B">
        <w:rPr>
          <w:rFonts w:ascii="Arial" w:hAnsi="Arial" w:cs="Arial"/>
          <w:sz w:val="20"/>
          <w:szCs w:val="20"/>
        </w:rPr>
        <w:t>(R</w:t>
      </w:r>
      <w:r w:rsidR="001B04FC">
        <w:rPr>
          <w:rFonts w:ascii="Arial" w:hAnsi="Arial" w:cs="Arial"/>
          <w:sz w:val="20"/>
          <w:szCs w:val="20"/>
        </w:rPr>
        <w:t>OLECSP</w:t>
      </w:r>
      <w:r w:rsidRPr="00CE024B">
        <w:rPr>
          <w:rFonts w:ascii="Arial" w:hAnsi="Arial" w:cs="Arial"/>
          <w:sz w:val="20"/>
          <w:szCs w:val="20"/>
        </w:rPr>
        <w:t xml:space="preserve">)  </w:t>
      </w:r>
      <w:r w:rsidRPr="00CE024B">
        <w:rPr>
          <w:rFonts w:ascii="Arial" w:hAnsi="Arial" w:cs="Arial"/>
          <w:bCs w:val="0"/>
          <w:sz w:val="20"/>
          <w:szCs w:val="20"/>
        </w:rPr>
        <w:t>(Model 5.</w:t>
      </w:r>
      <w:r w:rsidR="001B04FC">
        <w:rPr>
          <w:rFonts w:ascii="Arial" w:hAnsi="Arial" w:cs="Arial"/>
          <w:bCs w:val="0"/>
          <w:sz w:val="20"/>
          <w:szCs w:val="20"/>
        </w:rPr>
        <w:t>2</w:t>
      </w:r>
      <w:r w:rsidRPr="00CE024B">
        <w:rPr>
          <w:rFonts w:ascii="Arial" w:hAnsi="Arial" w:cs="Arial"/>
          <w:bCs w:val="0"/>
          <w:sz w:val="20"/>
          <w:szCs w:val="20"/>
        </w:rPr>
        <w:t>)</w:t>
      </w:r>
    </w:p>
    <w:p w14:paraId="2AA00B0E" w14:textId="77777777" w:rsidR="00A15956" w:rsidRPr="00CE024B" w:rsidRDefault="00A15956" w:rsidP="00A15956">
      <w:pPr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FC47A" wp14:editId="0B915F2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line id="Conector recto 4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 from="0,2.25pt" to="423pt,2.25pt" w14:anchorId="0158F9D0"/>
            </w:pict>
          </mc:Fallback>
        </mc:AlternateContent>
      </w:r>
    </w:p>
    <w:p w14:paraId="58D4EE41" w14:textId="7E85D20C" w:rsidR="001C653E" w:rsidRPr="00CE024B" w:rsidRDefault="00B41D55" w:rsidP="001C653E">
      <w:pPr>
        <w:pStyle w:val="Default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eastAsia="Calibri" w:hAnsi="Arial" w:cs="Arial"/>
          <w:b/>
          <w:bCs/>
          <w:sz w:val="20"/>
          <w:szCs w:val="20"/>
          <w:lang w:val="ca-ES"/>
        </w:rPr>
        <w:t>PROCEDIM</w:t>
      </w:r>
      <w:r w:rsidR="001C653E" w:rsidRPr="00CE024B">
        <w:rPr>
          <w:rFonts w:ascii="Arial" w:eastAsia="Calibri" w:hAnsi="Arial" w:cs="Arial"/>
          <w:b/>
          <w:bCs/>
          <w:sz w:val="20"/>
          <w:szCs w:val="20"/>
          <w:lang w:val="ca-ES"/>
        </w:rPr>
        <w:t xml:space="preserve">ENT: </w:t>
      </w:r>
    </w:p>
    <w:p w14:paraId="7BC5091A" w14:textId="34173D4F" w:rsidR="001C653E" w:rsidRPr="00CE024B" w:rsidRDefault="00B41D55" w:rsidP="001C653E">
      <w:pPr>
        <w:spacing w:line="290" w:lineRule="exact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>
        <w:rPr>
          <w:rFonts w:ascii="Arial" w:hAnsi="Arial" w:cs="Arial"/>
          <w:b/>
          <w:bCs/>
          <w:sz w:val="20"/>
          <w:szCs w:val="20"/>
          <w:lang w:val="ca-ES"/>
        </w:rPr>
        <w:t>NUM D’</w:t>
      </w:r>
      <w:r w:rsidR="001C653E" w:rsidRPr="00CE024B">
        <w:rPr>
          <w:rFonts w:ascii="Arial" w:hAnsi="Arial" w:cs="Arial"/>
          <w:b/>
          <w:bCs/>
          <w:sz w:val="20"/>
          <w:szCs w:val="20"/>
          <w:lang w:val="ca-ES"/>
        </w:rPr>
        <w:t>EXPEDIENT:</w:t>
      </w:r>
      <w:r w:rsidR="00DF44CF" w:rsidRPr="00CE024B">
        <w:rPr>
          <w:rFonts w:ascii="Arial" w:hAnsi="Arial" w:cs="Arial"/>
          <w:bCs/>
          <w:sz w:val="20"/>
          <w:szCs w:val="20"/>
          <w:lang w:val="ca-ES"/>
        </w:rPr>
        <w:tab/>
      </w:r>
    </w:p>
    <w:p w14:paraId="50FB3450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012C34B" w14:textId="541B8468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>1. 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de la persona jurídica / física </w:t>
      </w:r>
    </w:p>
    <w:p w14:paraId="7ADAF31A" w14:textId="77777777" w:rsidR="00A15956" w:rsidRPr="00CE024B" w:rsidRDefault="00A15956" w:rsidP="00A15956">
      <w:pPr>
        <w:spacing w:line="290" w:lineRule="exact"/>
        <w:jc w:val="both"/>
        <w:rPr>
          <w:rFonts w:ascii="Arial" w:hAnsi="Arial" w:cs="Arial"/>
          <w:sz w:val="20"/>
          <w:szCs w:val="20"/>
          <w:lang w:val="ca-ES"/>
        </w:rPr>
      </w:pPr>
    </w:p>
    <w:p w14:paraId="2EBAD238" w14:textId="77777777" w:rsidR="00B41D55" w:rsidRPr="00280CE8" w:rsidRDefault="00B41D55" w:rsidP="00B41D55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5A5770E5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6792EF7C" w14:textId="31C5847E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2. 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>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del/de la representant legal </w:t>
      </w:r>
    </w:p>
    <w:p w14:paraId="0AFA5047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3FE65A4E" w14:textId="748B1BD0" w:rsidR="00A15956" w:rsidRPr="00CE024B" w:rsidRDefault="00B41D55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Nom i cognoms</w:t>
      </w:r>
      <w:r w:rsidR="004C3C58" w:rsidRPr="00CE024B">
        <w:rPr>
          <w:rFonts w:ascii="Arial" w:hAnsi="Arial" w:cs="Arial"/>
          <w:sz w:val="20"/>
          <w:szCs w:val="20"/>
          <w:lang w:val="ca-ES"/>
        </w:rPr>
        <w:t xml:space="preserve"> ..</w:t>
      </w:r>
      <w:r w:rsidR="00A15956" w:rsidRPr="00CE024B">
        <w:rPr>
          <w:rFonts w:ascii="Arial" w:hAnsi="Arial" w:cs="Arial"/>
          <w:sz w:val="20"/>
          <w:szCs w:val="20"/>
          <w:lang w:val="ca-ES"/>
        </w:rPr>
        <w:t>.................................................................................................................................</w:t>
      </w:r>
    </w:p>
    <w:p w14:paraId="03234A1E" w14:textId="5F0E591A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Tip</w:t>
      </w:r>
      <w:r w:rsidR="00B41D55">
        <w:rPr>
          <w:rFonts w:ascii="Arial" w:hAnsi="Arial" w:cs="Arial"/>
          <w:sz w:val="20"/>
          <w:szCs w:val="20"/>
          <w:lang w:val="ca-ES"/>
        </w:rPr>
        <w:t>us d’</w:t>
      </w:r>
      <w:r w:rsidRPr="00CE024B">
        <w:rPr>
          <w:rFonts w:ascii="Arial" w:hAnsi="Arial" w:cs="Arial"/>
          <w:sz w:val="20"/>
          <w:szCs w:val="20"/>
          <w:lang w:val="ca-ES"/>
        </w:rPr>
        <w:t>identificador:</w:t>
      </w:r>
    </w:p>
    <w:p w14:paraId="7BDF03F6" w14:textId="4334DC1B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C250C" wp14:editId="7E261AF1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rect id="Rectángulo 3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 w14:anchorId="7052E89D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48ABC" wp14:editId="58AB1973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rect id="Rectángulo 2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 w14:anchorId="66C4B792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C31BC" wp14:editId="040CD4C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rect id="Rectángulo 1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 w14:anchorId="484F610B"/>
            </w:pict>
          </mc:Fallback>
        </mc:AlternateContent>
      </w:r>
      <w:r w:rsidRPr="00CE024B">
        <w:rPr>
          <w:rFonts w:ascii="Arial" w:hAnsi="Arial" w:cs="Arial"/>
          <w:sz w:val="20"/>
          <w:szCs w:val="20"/>
          <w:lang w:val="ca-ES"/>
        </w:rPr>
        <w:t xml:space="preserve">               NIF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NIE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Pr="00CE024B">
        <w:rPr>
          <w:rFonts w:ascii="Arial" w:hAnsi="Arial" w:cs="Arial"/>
          <w:sz w:val="20"/>
          <w:szCs w:val="20"/>
          <w:lang w:val="ca-ES"/>
        </w:rPr>
        <w:t xml:space="preserve">PASSAPORT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     </w:t>
      </w:r>
      <w:r w:rsidRPr="00CE024B">
        <w:rPr>
          <w:rFonts w:ascii="Arial" w:hAnsi="Arial" w:cs="Arial"/>
          <w:sz w:val="20"/>
          <w:szCs w:val="20"/>
          <w:lang w:val="ca-ES"/>
        </w:rPr>
        <w:t>Núm. identificador del document-</w:t>
      </w:r>
      <w:r w:rsidR="00B41D55" w:rsidRPr="00CE024B">
        <w:rPr>
          <w:rFonts w:ascii="Arial" w:hAnsi="Arial" w:cs="Arial"/>
          <w:sz w:val="20"/>
          <w:szCs w:val="20"/>
          <w:lang w:val="ca-ES"/>
        </w:rPr>
        <w:t>lletra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</w:p>
    <w:p w14:paraId="35A7F4DF" w14:textId="77777777" w:rsidR="00A15956" w:rsidRPr="00CE024B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28A4369" w14:textId="6F0611C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Càrrec (assenyaleu les vostres facultats de representació, per exemple: administrador/a únic/a, apoderat/a, ...) </w:t>
      </w:r>
    </w:p>
    <w:p w14:paraId="56E597C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3C9396D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644C61D4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0B08117" w14:textId="7C2D9DF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>a) En data d'avui, té plenament v</w:t>
      </w:r>
      <w:r w:rsidR="001B04FC">
        <w:rPr>
          <w:rFonts w:ascii="Arial" w:hAnsi="Arial" w:cs="Arial"/>
          <w:sz w:val="20"/>
          <w:szCs w:val="20"/>
          <w:lang w:val="ca-ES"/>
        </w:rPr>
        <w:t xml:space="preserve">igents les dades que consten 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la personalitat jurídica, la capacitat d'obrar i la representació. </w:t>
      </w:r>
    </w:p>
    <w:p w14:paraId="0F51ABEF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53EA333" w14:textId="14BDE32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b) En data d'avui, té plenament vigents les dades que consten </w:t>
      </w:r>
      <w:r w:rsidR="001B04FC">
        <w:rPr>
          <w:rFonts w:ascii="Arial" w:hAnsi="Arial" w:cs="Arial"/>
          <w:sz w:val="20"/>
          <w:szCs w:val="20"/>
          <w:lang w:val="ca-ES"/>
        </w:rPr>
        <w:t xml:space="preserve">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la classificació empresarial (si és el cas). </w:t>
      </w:r>
    </w:p>
    <w:p w14:paraId="04447A27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18D3B44" w14:textId="1FE374BD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c) En data d'avui, té plenament vigents les dades que consten </w:t>
      </w:r>
      <w:r w:rsidR="001B04FC">
        <w:rPr>
          <w:rFonts w:ascii="Arial" w:hAnsi="Arial" w:cs="Arial"/>
          <w:sz w:val="20"/>
          <w:szCs w:val="20"/>
          <w:lang w:val="ca-ES"/>
        </w:rPr>
        <w:t xml:space="preserve">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l'alta en l'impost d'activitats econòmiques i el rebut de l'últim pagament o, si és el cas, la declaració d'exempció. </w:t>
      </w:r>
    </w:p>
    <w:p w14:paraId="7F0CDF9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39558C7F" w14:textId="13FA3CAA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d) En data d'avui, té plenament vigents les dades que consten </w:t>
      </w:r>
      <w:r w:rsidR="001B04FC">
        <w:rPr>
          <w:rFonts w:ascii="Arial" w:hAnsi="Arial" w:cs="Arial"/>
          <w:sz w:val="20"/>
          <w:szCs w:val="20"/>
          <w:lang w:val="ca-ES"/>
        </w:rPr>
        <w:t xml:space="preserve">al ROLECSP </w:t>
      </w:r>
      <w:bookmarkStart w:id="0" w:name="_GoBack"/>
      <w:bookmarkEnd w:id="0"/>
      <w:r w:rsidRPr="00B41D55">
        <w:rPr>
          <w:rFonts w:ascii="Arial" w:hAnsi="Arial" w:cs="Arial"/>
          <w:sz w:val="20"/>
          <w:szCs w:val="20"/>
          <w:lang w:val="ca-ES"/>
        </w:rPr>
        <w:t xml:space="preserve">quant al compliment de les obligacions tributàries i amb la Seguretat Social, de conformitat amb el que s'estableix en els articles 13 i 14 del Reglament General de la Llei de Contractes de les Administracions Públiques, aprovat per Reial decret 1098/2001, de 12 d'octubre. </w:t>
      </w:r>
    </w:p>
    <w:p w14:paraId="0CBAEACC" w14:textId="77777777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517F4FB2" w14:textId="2BE989BB" w:rsidR="00A15956" w:rsidRPr="00CE024B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lastRenderedPageBreak/>
        <w:t>e) En data d'avui, no es troba en cap de les circumstàncies que donen lloc a la prohibició de contractar que estableix l'article 71 de la Llei 9/2017, de 8 de novembre, de Contractes del Sector Públic i especialment en la seva apartat e) quant a les conseqüències d'incórrer en falsedat documental.</w:t>
      </w:r>
    </w:p>
    <w:p w14:paraId="515515C2" w14:textId="77777777" w:rsidR="00B41D55" w:rsidRDefault="00B41D55" w:rsidP="0005478D">
      <w:pPr>
        <w:jc w:val="right"/>
        <w:rPr>
          <w:rFonts w:ascii="Arial" w:hAnsi="Arial" w:cs="Arial"/>
          <w:sz w:val="20"/>
          <w:szCs w:val="20"/>
          <w:lang w:val="ca-ES"/>
        </w:rPr>
      </w:pPr>
    </w:p>
    <w:p w14:paraId="7DC0CAC4" w14:textId="21FBBB81" w:rsidR="000A236D" w:rsidRPr="00CE024B" w:rsidRDefault="0005478D" w:rsidP="0005478D">
      <w:pPr>
        <w:jc w:val="right"/>
        <w:rPr>
          <w:rFonts w:ascii="Arial" w:hAnsi="Arial" w:cs="Arial"/>
          <w:sz w:val="22"/>
          <w:szCs w:val="22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(</w:t>
      </w:r>
      <w:r w:rsidR="00B41D55">
        <w:rPr>
          <w:rFonts w:ascii="Arial" w:hAnsi="Arial" w:cs="Arial"/>
          <w:sz w:val="20"/>
          <w:szCs w:val="20"/>
          <w:lang w:val="ca-ES"/>
        </w:rPr>
        <w:t>signatura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  <w:r w:rsidR="00B41D55" w:rsidRPr="00CE024B">
        <w:rPr>
          <w:rFonts w:ascii="Arial" w:hAnsi="Arial" w:cs="Arial"/>
          <w:sz w:val="20"/>
          <w:szCs w:val="20"/>
          <w:lang w:val="ca-ES"/>
        </w:rPr>
        <w:t>electrònica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)        </w:t>
      </w:r>
    </w:p>
    <w:sectPr w:rsidR="000A236D" w:rsidRPr="00CE024B" w:rsidSect="00EF0ED8">
      <w:head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3EA44" w14:textId="77777777" w:rsidR="00BA2AA2" w:rsidRDefault="00BA2AA2" w:rsidP="00D2456E">
      <w:r>
        <w:separator/>
      </w:r>
    </w:p>
  </w:endnote>
  <w:endnote w:type="continuationSeparator" w:id="0">
    <w:p w14:paraId="50CE17E5" w14:textId="77777777"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43F3" w14:textId="77777777" w:rsidR="00BA2AA2" w:rsidRDefault="00BA2AA2" w:rsidP="00D2456E">
      <w:r>
        <w:separator/>
      </w:r>
    </w:p>
  </w:footnote>
  <w:footnote w:type="continuationSeparator" w:id="0">
    <w:p w14:paraId="67752542" w14:textId="77777777" w:rsidR="00BA2AA2" w:rsidRDefault="00BA2AA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B92C3" w14:textId="42629304" w:rsidR="000A236D" w:rsidRDefault="000A236D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5AAED665" wp14:editId="0063C7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5478D"/>
    <w:rsid w:val="000A236D"/>
    <w:rsid w:val="000B52BC"/>
    <w:rsid w:val="001B04FC"/>
    <w:rsid w:val="001C653E"/>
    <w:rsid w:val="00213436"/>
    <w:rsid w:val="002945D9"/>
    <w:rsid w:val="003451C3"/>
    <w:rsid w:val="003D26F6"/>
    <w:rsid w:val="00472E30"/>
    <w:rsid w:val="004C3C58"/>
    <w:rsid w:val="005640A0"/>
    <w:rsid w:val="007703A2"/>
    <w:rsid w:val="007A0379"/>
    <w:rsid w:val="00966027"/>
    <w:rsid w:val="00A15956"/>
    <w:rsid w:val="00AF5374"/>
    <w:rsid w:val="00B349EF"/>
    <w:rsid w:val="00B41D55"/>
    <w:rsid w:val="00B84CB7"/>
    <w:rsid w:val="00BA2AA2"/>
    <w:rsid w:val="00CE024B"/>
    <w:rsid w:val="00D2456E"/>
    <w:rsid w:val="00DD4695"/>
    <w:rsid w:val="00DF44CF"/>
    <w:rsid w:val="00EF0ED8"/>
    <w:rsid w:val="00F41E8A"/>
    <w:rsid w:val="00F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2EBD69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4C3C5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5B4DE-D8C9-46C3-AB87-84A31B558117}">
  <ds:schemaRefs>
    <ds:schemaRef ds:uri="http://schemas.microsoft.com/office/infopath/2007/PartnerControls"/>
    <ds:schemaRef ds:uri="9597665a-92a7-483f-88ba-7b1fdf7d8c07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C77F777-F657-4440-82AE-C603DA351D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2F179-6301-42BC-A29A-374DEAEE546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AF71BC8-702C-4ED2-BF44-0AE24B5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313A41-D6DA-4005-B5D1-77276D74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JARA GORDON CASTAÑEDA</cp:lastModifiedBy>
  <cp:revision>4</cp:revision>
  <dcterms:created xsi:type="dcterms:W3CDTF">2024-09-18T09:57:00Z</dcterms:created>
  <dcterms:modified xsi:type="dcterms:W3CDTF">2024-09-18T10:03:00Z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